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994BC3" w:rsidRPr="00650B5B" w:rsidP="00650B5B">
      <w:pPr>
        <w:tabs>
          <w:tab w:val="left" w:pos="7200"/>
        </w:tabs>
        <w:spacing w:line="480" w:lineRule="auto"/>
        <w:jc w:val="center"/>
        <w:rPr>
          <w:rFonts w:ascii="Times New Roman" w:hAnsi="Times New Roman" w:cs="Times New Roman"/>
          <w:sz w:val="24"/>
          <w:szCs w:val="24"/>
        </w:rPr>
      </w:pPr>
    </w:p>
    <w:p w:rsidR="00994BC3" w:rsidRPr="00650B5B" w:rsidP="00650B5B">
      <w:pPr>
        <w:spacing w:line="480" w:lineRule="auto"/>
        <w:jc w:val="center"/>
        <w:rPr>
          <w:rFonts w:ascii="Times New Roman" w:hAnsi="Times New Roman" w:cs="Times New Roman"/>
          <w:sz w:val="24"/>
          <w:szCs w:val="24"/>
        </w:rPr>
      </w:pPr>
    </w:p>
    <w:p w:rsidR="00994BC3" w:rsidRPr="00650B5B" w:rsidP="00650B5B">
      <w:pPr>
        <w:spacing w:line="480" w:lineRule="auto"/>
        <w:jc w:val="center"/>
        <w:rPr>
          <w:rFonts w:ascii="Times New Roman" w:hAnsi="Times New Roman" w:cs="Times New Roman"/>
          <w:sz w:val="24"/>
          <w:szCs w:val="24"/>
        </w:rPr>
      </w:pPr>
    </w:p>
    <w:p w:rsidR="00994BC3" w:rsidRPr="00650B5B" w:rsidP="00650B5B">
      <w:pPr>
        <w:spacing w:line="480" w:lineRule="auto"/>
        <w:jc w:val="center"/>
        <w:rPr>
          <w:rFonts w:ascii="Times New Roman" w:hAnsi="Times New Roman" w:cs="Times New Roman"/>
          <w:sz w:val="24"/>
          <w:szCs w:val="24"/>
        </w:rPr>
      </w:pPr>
    </w:p>
    <w:p w:rsidR="00994BC3" w:rsidRPr="00650B5B" w:rsidP="00650B5B">
      <w:pPr>
        <w:spacing w:line="480" w:lineRule="auto"/>
        <w:jc w:val="center"/>
        <w:rPr>
          <w:rFonts w:ascii="Times New Roman" w:hAnsi="Times New Roman" w:cs="Times New Roman"/>
          <w:sz w:val="24"/>
          <w:szCs w:val="24"/>
        </w:rPr>
      </w:pPr>
      <w:r w:rsidRPr="00650B5B">
        <w:rPr>
          <w:rFonts w:ascii="Times New Roman" w:hAnsi="Times New Roman" w:cs="Times New Roman"/>
          <w:sz w:val="24"/>
          <w:szCs w:val="24"/>
        </w:rPr>
        <w:t>Marketing Plan</w:t>
      </w:r>
    </w:p>
    <w:p w:rsidR="00994BC3" w:rsidRPr="00650B5B" w:rsidP="00650B5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94BC3" w:rsidP="00650B5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F1A63" w:rsidP="00650B5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F1A63" w:rsidRPr="00650B5B" w:rsidP="00650B5B">
      <w:pPr>
        <w:tabs>
          <w:tab w:val="center" w:pos="4680"/>
          <w:tab w:val="left" w:pos="6645"/>
          <w:tab w:val="left" w:pos="7695"/>
        </w:tabs>
        <w:spacing w:line="480" w:lineRule="auto"/>
        <w:jc w:val="center"/>
        <w:rPr>
          <w:rFonts w:ascii="Times New Roman" w:hAnsi="Times New Roman" w:cs="Times New Roman"/>
          <w:sz w:val="24"/>
          <w:szCs w:val="24"/>
        </w:rPr>
      </w:pPr>
    </w:p>
    <w:p w:rsidR="00994BC3" w:rsidRPr="00650B5B" w:rsidP="00650B5B">
      <w:pPr>
        <w:spacing w:line="480" w:lineRule="auto"/>
        <w:jc w:val="center"/>
        <w:rPr>
          <w:rFonts w:ascii="Times New Roman" w:hAnsi="Times New Roman" w:cs="Times New Roman"/>
          <w:sz w:val="24"/>
          <w:szCs w:val="24"/>
        </w:rPr>
      </w:pPr>
    </w:p>
    <w:p w:rsidR="00994BC3" w:rsidRPr="00650B5B" w:rsidP="00650B5B">
      <w:pPr>
        <w:spacing w:line="480" w:lineRule="auto"/>
        <w:jc w:val="center"/>
        <w:rPr>
          <w:rFonts w:ascii="Times New Roman" w:hAnsi="Times New Roman" w:cs="Times New Roman"/>
          <w:sz w:val="24"/>
          <w:szCs w:val="24"/>
        </w:rPr>
      </w:pPr>
    </w:p>
    <w:p w:rsidR="00994BC3" w:rsidRPr="00650B5B" w:rsidP="00650B5B">
      <w:pPr>
        <w:spacing w:line="480" w:lineRule="auto"/>
        <w:jc w:val="center"/>
        <w:rPr>
          <w:rFonts w:ascii="Times New Roman" w:hAnsi="Times New Roman" w:cs="Times New Roman"/>
          <w:sz w:val="24"/>
          <w:szCs w:val="24"/>
        </w:rPr>
      </w:pPr>
    </w:p>
    <w:p w:rsidR="00994BC3" w:rsidRPr="00650B5B" w:rsidP="00650B5B">
      <w:pPr>
        <w:spacing w:line="480" w:lineRule="auto"/>
        <w:jc w:val="center"/>
        <w:rPr>
          <w:rFonts w:ascii="Times New Roman" w:hAnsi="Times New Roman" w:cs="Times New Roman"/>
          <w:sz w:val="24"/>
          <w:szCs w:val="24"/>
        </w:rPr>
      </w:pPr>
    </w:p>
    <w:p w:rsidR="00994BC3" w:rsidRPr="00650B5B" w:rsidP="00EF1A63">
      <w:pPr>
        <w:spacing w:line="480" w:lineRule="auto"/>
        <w:rPr>
          <w:rFonts w:ascii="Times New Roman" w:hAnsi="Times New Roman" w:cs="Times New Roman"/>
          <w:sz w:val="24"/>
          <w:szCs w:val="24"/>
        </w:rPr>
      </w:pPr>
    </w:p>
    <w:p w:rsidR="00EF1A63">
      <w:pPr>
        <w:rPr>
          <w:rFonts w:ascii="Times New Roman" w:hAnsi="Times New Roman" w:cs="Times New Roman"/>
          <w:sz w:val="24"/>
          <w:szCs w:val="24"/>
        </w:rPr>
      </w:pPr>
      <w:r>
        <w:rPr>
          <w:rFonts w:ascii="Times New Roman" w:hAnsi="Times New Roman" w:cs="Times New Roman"/>
          <w:sz w:val="24"/>
          <w:szCs w:val="24"/>
        </w:rPr>
        <w:br w:type="page"/>
      </w:r>
    </w:p>
    <w:p w:rsidR="00491D1E" w:rsidRPr="00650B5B" w:rsidP="00DF14AD">
      <w:pPr>
        <w:spacing w:line="480" w:lineRule="auto"/>
        <w:jc w:val="center"/>
        <w:rPr>
          <w:rFonts w:ascii="Times New Roman" w:hAnsi="Times New Roman" w:cs="Times New Roman"/>
          <w:sz w:val="24"/>
          <w:szCs w:val="24"/>
        </w:rPr>
      </w:pPr>
      <w:r w:rsidRPr="00650B5B">
        <w:rPr>
          <w:rFonts w:ascii="Times New Roman" w:hAnsi="Times New Roman" w:cs="Times New Roman"/>
          <w:sz w:val="24"/>
          <w:szCs w:val="24"/>
        </w:rPr>
        <w:t>Marketing Plan</w:t>
      </w:r>
    </w:p>
    <w:p w:rsidR="00491D1E" w:rsidRPr="00650B5B" w:rsidP="00DF14AD">
      <w:pPr>
        <w:spacing w:line="480" w:lineRule="auto"/>
        <w:ind w:firstLine="720"/>
        <w:rPr>
          <w:rFonts w:ascii="Times New Roman" w:hAnsi="Times New Roman" w:cs="Times New Roman"/>
          <w:sz w:val="24"/>
          <w:szCs w:val="24"/>
        </w:rPr>
      </w:pPr>
      <w:r w:rsidRPr="00650B5B">
        <w:rPr>
          <w:rFonts w:ascii="Times New Roman" w:hAnsi="Times New Roman" w:cs="Times New Roman"/>
          <w:sz w:val="24"/>
          <w:szCs w:val="24"/>
        </w:rPr>
        <w:t xml:space="preserve">It is important to note that the food truck business has been rising in popularity for the last few decades; this is mainly attributed to the increase of small businesses. Additionally, some many individuals and businesses use tracks as a way of breaking into the food industry. Furthermore, food trucks have provided food audiences with opportunities of trying different new foods. It is keynoting that food trucks are not linked to road burger flippers; instead, food trucks provider boutique food experience which meets the needs and requirement for all groups of people. For a food truck business to become successful, there is a need for business owners to ensure </w:t>
      </w:r>
      <w:r w:rsidR="00D809AF">
        <w:rPr>
          <w:rFonts w:ascii="Times New Roman" w:hAnsi="Times New Roman" w:cs="Times New Roman"/>
          <w:sz w:val="24"/>
          <w:szCs w:val="24"/>
        </w:rPr>
        <w:t xml:space="preserve">that </w:t>
      </w:r>
      <w:r w:rsidRPr="00650B5B">
        <w:rPr>
          <w:rFonts w:ascii="Times New Roman" w:hAnsi="Times New Roman" w:cs="Times New Roman"/>
          <w:sz w:val="24"/>
          <w:szCs w:val="24"/>
        </w:rPr>
        <w:t>needs of their customers</w:t>
      </w:r>
      <w:r w:rsidR="00D809AF">
        <w:rPr>
          <w:rFonts w:ascii="Times New Roman" w:hAnsi="Times New Roman" w:cs="Times New Roman"/>
          <w:sz w:val="24"/>
          <w:szCs w:val="24"/>
        </w:rPr>
        <w:t xml:space="preserve"> are met</w:t>
      </w:r>
      <w:bookmarkStart w:id="0" w:name="_GoBack"/>
      <w:bookmarkEnd w:id="0"/>
      <w:r w:rsidRPr="00650B5B">
        <w:rPr>
          <w:rFonts w:ascii="Times New Roman" w:hAnsi="Times New Roman" w:cs="Times New Roman"/>
          <w:sz w:val="24"/>
          <w:szCs w:val="24"/>
        </w:rPr>
        <w:t>; this is critical because it helps in building strong customer loyalty. The literature evaluates different principles of marketing that which may be applied in a food truck specialized in selling chocolates.</w:t>
      </w:r>
    </w:p>
    <w:p w:rsidR="002435DB" w:rsidRPr="00650B5B" w:rsidP="00DF14AD">
      <w:pPr>
        <w:spacing w:line="480" w:lineRule="auto"/>
        <w:jc w:val="center"/>
        <w:rPr>
          <w:rFonts w:ascii="Times New Roman" w:hAnsi="Times New Roman" w:cs="Times New Roman"/>
          <w:b/>
          <w:sz w:val="24"/>
          <w:szCs w:val="24"/>
        </w:rPr>
      </w:pPr>
      <w:r w:rsidRPr="00650B5B">
        <w:rPr>
          <w:rFonts w:ascii="Times New Roman" w:hAnsi="Times New Roman" w:cs="Times New Roman"/>
          <w:b/>
          <w:sz w:val="24"/>
          <w:szCs w:val="24"/>
        </w:rPr>
        <w:t>Target Market</w:t>
      </w:r>
    </w:p>
    <w:p w:rsidR="00491D1E" w:rsidRPr="00650B5B" w:rsidP="00DF14AD">
      <w:pPr>
        <w:spacing w:line="480" w:lineRule="auto"/>
        <w:ind w:firstLine="720"/>
        <w:rPr>
          <w:rFonts w:ascii="Times New Roman" w:hAnsi="Times New Roman" w:cs="Times New Roman"/>
          <w:sz w:val="24"/>
          <w:szCs w:val="24"/>
        </w:rPr>
      </w:pPr>
      <w:r w:rsidRPr="00650B5B">
        <w:rPr>
          <w:rFonts w:ascii="Times New Roman" w:hAnsi="Times New Roman" w:cs="Times New Roman"/>
          <w:sz w:val="24"/>
          <w:szCs w:val="24"/>
        </w:rPr>
        <w:t>Concerning age, the food truck business will focus on both children and adults who value chocolate. However, since chocolate products are more common among children, the business will remain focused on individuals below the age of 10 years who are likely to purchase chocolate products from the food truck. Additionally, the business will not subdivide the target market into different segments; this is because chocolates are common and used by people from different backgrounds. Also, since chocolates are affordable, to people regardless of their social classes, the food truck will target potential customers from both low and high-income societies. Also, since chocolate products may be used by individuals from religions, the products will be made available to all clients regardless of their religious beliefs. Also, since health understanding of the customers is critical, the products will be provided to all customers whose medical conditions do not restrict them from consuming chocolate products.
</w:t>
      </w:r>
    </w:p>
    <w:p w:rsidR="00CD1C47" w:rsidRPr="00650B5B" w:rsidP="00DF14AD">
      <w:pPr>
        <w:spacing w:line="480" w:lineRule="auto"/>
        <w:jc w:val="center"/>
        <w:rPr>
          <w:rFonts w:ascii="Times New Roman" w:hAnsi="Times New Roman" w:cs="Times New Roman"/>
          <w:b/>
          <w:sz w:val="24"/>
          <w:szCs w:val="24"/>
        </w:rPr>
      </w:pPr>
      <w:r w:rsidRPr="00650B5B">
        <w:rPr>
          <w:rFonts w:ascii="Times New Roman" w:hAnsi="Times New Roman" w:cs="Times New Roman"/>
          <w:b/>
          <w:sz w:val="24"/>
          <w:szCs w:val="24"/>
        </w:rPr>
        <w:t>Product F</w:t>
      </w:r>
      <w:r w:rsidRPr="00650B5B">
        <w:rPr>
          <w:rFonts w:ascii="Times New Roman" w:hAnsi="Times New Roman" w:cs="Times New Roman"/>
          <w:b/>
          <w:sz w:val="24"/>
          <w:szCs w:val="24"/>
        </w:rPr>
        <w:t xml:space="preserve">eatures and </w:t>
      </w:r>
      <w:r w:rsidRPr="00650B5B">
        <w:rPr>
          <w:rFonts w:ascii="Times New Roman" w:hAnsi="Times New Roman" w:cs="Times New Roman"/>
          <w:b/>
          <w:sz w:val="24"/>
          <w:szCs w:val="24"/>
        </w:rPr>
        <w:t>B</w:t>
      </w:r>
      <w:r w:rsidRPr="00650B5B">
        <w:rPr>
          <w:rFonts w:ascii="Times New Roman" w:hAnsi="Times New Roman" w:cs="Times New Roman"/>
          <w:b/>
          <w:sz w:val="24"/>
          <w:szCs w:val="24"/>
        </w:rPr>
        <w:t>enefits</w:t>
      </w:r>
    </w:p>
    <w:p w:rsidR="00DE5CEE" w:rsidRPr="00650B5B" w:rsidP="00DF14AD">
      <w:pPr>
        <w:spacing w:line="480" w:lineRule="auto"/>
        <w:ind w:firstLine="720"/>
        <w:rPr>
          <w:rFonts w:ascii="Times New Roman" w:hAnsi="Times New Roman" w:cs="Times New Roman"/>
          <w:sz w:val="24"/>
          <w:szCs w:val="24"/>
        </w:rPr>
      </w:pPr>
      <w:r w:rsidRPr="00650B5B">
        <w:rPr>
          <w:rFonts w:ascii="Times New Roman" w:hAnsi="Times New Roman" w:cs="Times New Roman"/>
          <w:sz w:val="24"/>
          <w:szCs w:val="24"/>
        </w:rPr>
        <w:t>The food truck business will have several features that will be key in facilitating its success. These include the ability to accept multiple payment methods. The business will not be dependent on the cash-only method of payment. Instead, upgrading payment methods can help in attracting a wide range of customers. This will be critical since today’s customers have migrated to cashless payment methods. Additionally, smartphones have also become popular, and they are replacing credit cards, mobile payment methods have become more convenient, and many buyers are using them. To ensure that no customer is turned away, the business will implement, cash, mobile, and credit card payment to accommodate more customers.</w:t>
      </w:r>
    </w:p>
    <w:p w:rsidR="00DE5CEE" w:rsidRPr="00650B5B" w:rsidP="00DF14AD">
      <w:pPr>
        <w:spacing w:line="480" w:lineRule="auto"/>
        <w:ind w:firstLine="720"/>
        <w:rPr>
          <w:rFonts w:ascii="Times New Roman" w:hAnsi="Times New Roman" w:cs="Times New Roman"/>
          <w:sz w:val="24"/>
          <w:szCs w:val="24"/>
        </w:rPr>
      </w:pPr>
      <w:r w:rsidRPr="00650B5B">
        <w:rPr>
          <w:rFonts w:ascii="Times New Roman" w:hAnsi="Times New Roman" w:cs="Times New Roman"/>
          <w:sz w:val="24"/>
          <w:szCs w:val="24"/>
        </w:rPr>
        <w:t>The mobility of the food truck will be essential in helping the business to attend to the needs of different customers at different times of the day. For Instance, the food truck can deliver chocolate in events taking place during the day and move to other places with different events in the evening. Having a mobile point of sale system in the food truck will also be vital for making transactions a</w:t>
      </w:r>
      <w:r w:rsidRPr="00650B5B">
        <w:rPr>
          <w:rFonts w:ascii="Times New Roman" w:hAnsi="Times New Roman" w:cs="Times New Roman"/>
          <w:sz w:val="24"/>
          <w:szCs w:val="24"/>
        </w:rPr>
        <w:t>nd analyzing sales information.</w:t>
      </w:r>
    </w:p>
    <w:p w:rsidR="00491D1E" w:rsidRPr="00650B5B" w:rsidP="00DF14AD">
      <w:pPr>
        <w:spacing w:line="480" w:lineRule="auto"/>
        <w:ind w:firstLine="720"/>
        <w:rPr>
          <w:rFonts w:ascii="Times New Roman" w:hAnsi="Times New Roman" w:cs="Times New Roman"/>
          <w:sz w:val="24"/>
          <w:szCs w:val="24"/>
        </w:rPr>
      </w:pPr>
      <w:r w:rsidRPr="00650B5B">
        <w:rPr>
          <w:rFonts w:ascii="Times New Roman" w:hAnsi="Times New Roman" w:cs="Times New Roman"/>
          <w:sz w:val="24"/>
          <w:szCs w:val="24"/>
        </w:rPr>
        <w:t xml:space="preserve">Numerous benefits are associated with a food truck business; these include fewer risks as compared with a sit-down eatery which may cost more to start. Also, with a food truck, it is easy to change and expand a brand. Unlike with sit-down restaurants, food truck makes can make it possible to change the image of the brand by changing locations (Adams, </w:t>
      </w:r>
      <w:r w:rsidRPr="00650B5B" w:rsidR="00EF1A63">
        <w:rPr>
          <w:rFonts w:ascii="Times New Roman" w:hAnsi="Times New Roman" w:cs="Times New Roman"/>
          <w:sz w:val="24"/>
          <w:szCs w:val="24"/>
        </w:rPr>
        <w:t>2016)</w:t>
      </w:r>
      <w:r w:rsidRPr="00650B5B">
        <w:rPr>
          <w:rFonts w:ascii="Times New Roman" w:hAnsi="Times New Roman" w:cs="Times New Roman"/>
          <w:sz w:val="24"/>
          <w:szCs w:val="24"/>
        </w:rPr>
        <w:t>. Most importantly, the food truck can be a strategic way of establishing a huge customer base and gain their loyalty before starting something bigger such as franchises. Also, with a food truck, it will be easy to manage and control overhead costs; this is because of the costs of servers and other utilities which may be present when running a restaurant. Further, the use of food truck in supplying chocolates would also help in breaking into the chocolate industry.</w:t>
      </w:r>
    </w:p>
    <w:p w:rsidR="00242702" w:rsidRPr="00650B5B" w:rsidP="00DF14AD">
      <w:pPr>
        <w:spacing w:line="480" w:lineRule="auto"/>
        <w:jc w:val="center"/>
        <w:rPr>
          <w:rFonts w:ascii="Times New Roman" w:hAnsi="Times New Roman" w:cs="Times New Roman"/>
          <w:b/>
          <w:sz w:val="24"/>
          <w:szCs w:val="24"/>
        </w:rPr>
      </w:pPr>
      <w:r w:rsidRPr="00650B5B">
        <w:rPr>
          <w:rFonts w:ascii="Times New Roman" w:hAnsi="Times New Roman" w:cs="Times New Roman"/>
          <w:b/>
          <w:sz w:val="24"/>
          <w:szCs w:val="24"/>
        </w:rPr>
        <w:t>Product Differentiation</w:t>
      </w:r>
    </w:p>
    <w:p w:rsidR="0061571B" w:rsidRPr="00650B5B" w:rsidP="00DF14AD">
      <w:pPr>
        <w:spacing w:line="480" w:lineRule="auto"/>
        <w:ind w:firstLine="720"/>
        <w:rPr>
          <w:rFonts w:ascii="Times New Roman" w:hAnsi="Times New Roman" w:cs="Times New Roman"/>
          <w:sz w:val="24"/>
          <w:szCs w:val="24"/>
        </w:rPr>
      </w:pPr>
      <w:r w:rsidRPr="00650B5B">
        <w:rPr>
          <w:rFonts w:ascii="Times New Roman" w:hAnsi="Times New Roman" w:cs="Times New Roman"/>
          <w:sz w:val="24"/>
          <w:szCs w:val="24"/>
        </w:rPr>
        <w:t>Differentiation involves the addition of different ranges of meaningful differences to a specific product to distinguish the items provided by the firm as compared to those provided by the competitors (Kotler &amp; Keller, 2011). Differentiation plays a huge role in determining the uniqueness as well as the value of the products provided to the customers. Since the chocolate industry is competitive, the food truck business has to implement means that would attract chocolate customer. There are different differentiation approached will be applied to ensure that the company competes effectively with other players in the market. First, the prices of the product will be lower than the prices charged by the competitors; this will be made possible since there are fewer costs incurred which means that the customers will be charged less. It is also important to note that customers also like obtaining the same product for less. However, the low cost charged will not affect the quality of the products provided.
</w:t>
      </w:r>
    </w:p>
    <w:p w:rsidR="00491D1E" w:rsidRPr="00650B5B" w:rsidP="00DF14AD">
      <w:pPr>
        <w:spacing w:line="480" w:lineRule="auto"/>
        <w:ind w:firstLine="720"/>
        <w:rPr>
          <w:rFonts w:ascii="Times New Roman" w:hAnsi="Times New Roman" w:cs="Times New Roman"/>
          <w:sz w:val="24"/>
          <w:szCs w:val="24"/>
        </w:rPr>
      </w:pPr>
      <w:r w:rsidRPr="00650B5B">
        <w:rPr>
          <w:rFonts w:ascii="Times New Roman" w:hAnsi="Times New Roman" w:cs="Times New Roman"/>
          <w:sz w:val="24"/>
          <w:szCs w:val="24"/>
        </w:rPr>
        <w:t>Also, sampling will be implemented where customers may be provided with free samples for new products to try them out. Focusing on personalization and generosity plays a huge role in promoting and increasing customer acquisition and retention. Furthermore, free samples will also help in generating long-lasting, first-time impression among potential customers; this may also help in establishing customer loyalty. The nature of the business will also help in generating differencing the business from other firms selling chocolate. This is because the food truck is potable, which may help in serving the needs of many customers from different physical locations. Differentiating the business through these strategies will help to overcome competition and supporting the business in attracting new customers and retaining them.</w:t>
      </w:r>
    </w:p>
    <w:p w:rsidR="00EF1A63" w:rsidP="00DF14AD">
      <w:pPr>
        <w:spacing w:line="480" w:lineRule="auto"/>
        <w:jc w:val="center"/>
        <w:rPr>
          <w:rFonts w:ascii="Times New Roman" w:hAnsi="Times New Roman" w:cs="Times New Roman"/>
          <w:b/>
          <w:sz w:val="24"/>
          <w:szCs w:val="24"/>
        </w:rPr>
      </w:pPr>
    </w:p>
    <w:p w:rsidR="0061571B" w:rsidRPr="00650B5B" w:rsidP="00DF14AD">
      <w:pPr>
        <w:spacing w:line="480" w:lineRule="auto"/>
        <w:jc w:val="center"/>
        <w:rPr>
          <w:rFonts w:ascii="Times New Roman" w:hAnsi="Times New Roman" w:cs="Times New Roman"/>
          <w:b/>
          <w:sz w:val="24"/>
          <w:szCs w:val="24"/>
        </w:rPr>
      </w:pPr>
      <w:r w:rsidRPr="00650B5B">
        <w:rPr>
          <w:rFonts w:ascii="Times New Roman" w:hAnsi="Times New Roman" w:cs="Times New Roman"/>
          <w:b/>
          <w:sz w:val="24"/>
          <w:szCs w:val="24"/>
        </w:rPr>
        <w:t>Place (D</w:t>
      </w:r>
      <w:r w:rsidRPr="00650B5B">
        <w:rPr>
          <w:rFonts w:ascii="Times New Roman" w:hAnsi="Times New Roman" w:cs="Times New Roman"/>
          <w:b/>
          <w:sz w:val="24"/>
          <w:szCs w:val="24"/>
        </w:rPr>
        <w:t>istribution) Issues</w:t>
      </w:r>
    </w:p>
    <w:p w:rsidR="00491D1E" w:rsidRPr="00650B5B" w:rsidP="00DF14AD">
      <w:pPr>
        <w:spacing w:line="480" w:lineRule="auto"/>
        <w:ind w:firstLine="720"/>
        <w:rPr>
          <w:rFonts w:ascii="Times New Roman" w:hAnsi="Times New Roman" w:cs="Times New Roman"/>
          <w:sz w:val="24"/>
          <w:szCs w:val="24"/>
        </w:rPr>
      </w:pPr>
      <w:r w:rsidRPr="00650B5B">
        <w:rPr>
          <w:rFonts w:ascii="Times New Roman" w:hAnsi="Times New Roman" w:cs="Times New Roman"/>
          <w:sz w:val="24"/>
          <w:szCs w:val="24"/>
        </w:rPr>
        <w:t>The food truck will align the different components of the distribution mix to ensure that the chocolate products are delivered the intended products and at the right time. For the business to be a success, the different components will be required to operate as a whole; having an effective supply chain will play a huge role in improving customer services and increasing profits (</w:t>
      </w:r>
      <w:r w:rsidRPr="00650B5B">
        <w:rPr>
          <w:rFonts w:ascii="Times New Roman" w:hAnsi="Times New Roman" w:cs="Times New Roman"/>
          <w:sz w:val="24"/>
          <w:szCs w:val="24"/>
        </w:rPr>
        <w:t>Hunsicker</w:t>
      </w:r>
      <w:r w:rsidRPr="00650B5B">
        <w:rPr>
          <w:rFonts w:ascii="Times New Roman" w:hAnsi="Times New Roman" w:cs="Times New Roman"/>
          <w:sz w:val="24"/>
          <w:szCs w:val="24"/>
        </w:rPr>
        <w:t>, 2019). The distributing channel provided by a food truck is relatively simple as compared to other business; this is mainly because food truck acts as the manufacturer as well as the retailer. Besides, food trucks are not limited to a single geographical area; instead, the business is able to change depending on the customer response. Sometimes, locations which may be regarded as the hotspot are likely to keep on changing, this enables the food truck to move from one place to another depending on the different factors such as the events taking place and customer availability.</w:t>
      </w:r>
    </w:p>
    <w:p w:rsidR="0098732F" w:rsidRPr="00650B5B" w:rsidP="00DF14AD">
      <w:pPr>
        <w:spacing w:line="480" w:lineRule="auto"/>
        <w:jc w:val="center"/>
        <w:rPr>
          <w:rFonts w:ascii="Times New Roman" w:hAnsi="Times New Roman" w:cs="Times New Roman"/>
          <w:b/>
          <w:sz w:val="24"/>
          <w:szCs w:val="24"/>
        </w:rPr>
      </w:pPr>
      <w:r w:rsidRPr="00650B5B">
        <w:rPr>
          <w:rFonts w:ascii="Times New Roman" w:hAnsi="Times New Roman" w:cs="Times New Roman"/>
          <w:b/>
          <w:sz w:val="24"/>
          <w:szCs w:val="24"/>
        </w:rPr>
        <w:t>Advertising</w:t>
      </w:r>
    </w:p>
    <w:p w:rsidR="00491D1E" w:rsidRPr="00650B5B" w:rsidP="00DF14AD">
      <w:pPr>
        <w:spacing w:line="480" w:lineRule="auto"/>
        <w:ind w:firstLine="720"/>
        <w:rPr>
          <w:rFonts w:ascii="Times New Roman" w:hAnsi="Times New Roman" w:cs="Times New Roman"/>
          <w:sz w:val="24"/>
          <w:szCs w:val="24"/>
        </w:rPr>
      </w:pPr>
      <w:r w:rsidRPr="00650B5B">
        <w:rPr>
          <w:rFonts w:ascii="Times New Roman" w:hAnsi="Times New Roman" w:cs="Times New Roman"/>
          <w:sz w:val="24"/>
          <w:szCs w:val="24"/>
        </w:rPr>
        <w:t>Different advertising options may be considered for the food truck business. These include social media advertising; this option is essential since most individuals use at least one social media platform. Therefore, this approach will help the business to reach a wide range of potential customers. Additionally, social media will also help the business to notify the customers of the location where the food truck is at different times of the day (</w:t>
      </w:r>
      <w:r w:rsidRPr="00650B5B">
        <w:rPr>
          <w:rFonts w:ascii="Times New Roman" w:hAnsi="Times New Roman" w:cs="Times New Roman"/>
          <w:sz w:val="24"/>
          <w:szCs w:val="24"/>
        </w:rPr>
        <w:t>Dizon</w:t>
      </w:r>
      <w:r w:rsidRPr="00650B5B">
        <w:rPr>
          <w:rFonts w:ascii="Times New Roman" w:hAnsi="Times New Roman" w:cs="Times New Roman"/>
          <w:sz w:val="24"/>
          <w:szCs w:val="24"/>
        </w:rPr>
        <w:t xml:space="preserve">, 2019). Such engagement will help the business to be in touch with the customers, and it will help in keeping customers and preventing them from going to the competitors. Besides, the truck itself can also be used as an advertising medium; this is possible when the truck is given unique designs and including the images of the chocolates offered. Also, the different social media handles of the business can be printed on the truck; this can help the customers to understand </w:t>
      </w:r>
      <w:r w:rsidRPr="00650B5B">
        <w:rPr>
          <w:rFonts w:ascii="Times New Roman" w:hAnsi="Times New Roman" w:cs="Times New Roman"/>
          <w:sz w:val="24"/>
          <w:szCs w:val="24"/>
        </w:rPr>
        <w:t>where they can access more information about the business. Giveaways are better means of advertising the product among customers who may be new to the food truck; such people may become regular customers, and they can also tell their friends about the business. Printed advertisements such as newspapers and flyers would help in ensuring that reaching out to a wide range of customers. Both radio and television may help in expressing more about the truck and the products, and this can also help in showing some of the products provided to potential customers.</w:t>
      </w:r>
    </w:p>
    <w:p w:rsidR="00E75CC2" w:rsidRPr="00650B5B" w:rsidP="00DF14AD">
      <w:pPr>
        <w:spacing w:line="480" w:lineRule="auto"/>
        <w:jc w:val="center"/>
        <w:rPr>
          <w:rFonts w:ascii="Times New Roman" w:hAnsi="Times New Roman" w:cs="Times New Roman"/>
          <w:b/>
          <w:sz w:val="24"/>
          <w:szCs w:val="24"/>
        </w:rPr>
      </w:pPr>
      <w:r w:rsidRPr="00650B5B">
        <w:rPr>
          <w:rFonts w:ascii="Times New Roman" w:hAnsi="Times New Roman" w:cs="Times New Roman"/>
          <w:b/>
          <w:sz w:val="24"/>
          <w:szCs w:val="24"/>
        </w:rPr>
        <w:t>Promotions</w:t>
      </w:r>
    </w:p>
    <w:p w:rsidR="00967946" w:rsidP="00DF14AD">
      <w:pPr>
        <w:spacing w:line="480" w:lineRule="auto"/>
        <w:ind w:firstLine="720"/>
        <w:rPr>
          <w:rFonts w:ascii="Times New Roman" w:hAnsi="Times New Roman" w:cs="Times New Roman"/>
          <w:sz w:val="24"/>
          <w:szCs w:val="24"/>
        </w:rPr>
      </w:pPr>
      <w:r w:rsidRPr="00650B5B">
        <w:rPr>
          <w:rFonts w:ascii="Times New Roman" w:hAnsi="Times New Roman" w:cs="Times New Roman"/>
          <w:sz w:val="24"/>
          <w:szCs w:val="24"/>
        </w:rPr>
        <w:t>There other approaches which may be implemented to create awareness about the product to new customers; these include personal selling, here the salesperson has direct interaction with the customers. This method is useful since there is less wasteful communication, and it offers two-way communication where the salesperson can respond to the issues raised by the customer. Through this technique, it is also possible to persuade potential customers to try out the different chocolate provides available in the food truck. Also, reaching out to food to various food influencers who have thousands of followers may be an effective strategy of ensuring that the products reach a vast pool of potential clients. A small influencers’ event can help to allows them to try out the different products provided to the customers and allow them to take pictures which they can share with their followers. These measures will help in ensuring that the business penetrates and dominates in the market.</w:t>
      </w:r>
    </w:p>
    <w:p w:rsidR="00DD3A98" w:rsidRPr="00650B5B" w:rsidP="00DD3A9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having evaluated</w:t>
      </w:r>
      <w:r w:rsidRPr="00650B5B">
        <w:rPr>
          <w:rFonts w:ascii="Times New Roman" w:hAnsi="Times New Roman" w:cs="Times New Roman"/>
          <w:sz w:val="24"/>
          <w:szCs w:val="24"/>
        </w:rPr>
        <w:t xml:space="preserve"> different principles of marketing that which may be applied in a food truck specialized in selling chocolates</w:t>
      </w:r>
      <w:r>
        <w:rPr>
          <w:rFonts w:ascii="Times New Roman" w:hAnsi="Times New Roman" w:cs="Times New Roman"/>
          <w:sz w:val="24"/>
          <w:szCs w:val="24"/>
        </w:rPr>
        <w:t>, it is clearly that t</w:t>
      </w:r>
      <w:r>
        <w:rPr>
          <w:rFonts w:ascii="Times New Roman" w:hAnsi="Times New Roman" w:cs="Times New Roman"/>
          <w:sz w:val="24"/>
          <w:szCs w:val="24"/>
        </w:rPr>
        <w:t xml:space="preserve">he food truck business has significantly increased over the years. This is mainly because food trucks can meet the needs are requirements of their customer. Having examined different principles of marketing that </w:t>
      </w:r>
      <w:r>
        <w:rPr>
          <w:rFonts w:ascii="Times New Roman" w:hAnsi="Times New Roman" w:cs="Times New Roman"/>
          <w:sz w:val="24"/>
          <w:szCs w:val="24"/>
        </w:rPr>
        <w:t xml:space="preserve">which may be applied in a food truck specialized in selling chocolates, it is clear that customers for chocolate products may not be segments since these products are used by both children and adults and are not affected by the level of education. The mobility of food trucks helps in transporting the products close to the customers. Additionally, food truck business can be differentiated by charging lower costs than other products, and distribution is easy since products may be transported to different locations. Different methods of advertising, such as through the use of social media, radio, television, and the use of personal selling may help </w:t>
      </w:r>
      <w:r>
        <w:rPr>
          <w:rFonts w:ascii="Times New Roman" w:hAnsi="Times New Roman" w:cs="Times New Roman"/>
          <w:sz w:val="24"/>
          <w:szCs w:val="24"/>
        </w:rPr>
        <w:t>in promoting product awareness.</w:t>
      </w:r>
    </w:p>
    <w:p w:rsidR="00994BC3" w:rsidRPr="00650B5B" w:rsidP="00DF14AD">
      <w:pPr>
        <w:spacing w:line="480" w:lineRule="auto"/>
        <w:rPr>
          <w:rFonts w:ascii="Times New Roman" w:hAnsi="Times New Roman" w:cs="Times New Roman"/>
          <w:sz w:val="24"/>
          <w:szCs w:val="24"/>
        </w:rPr>
      </w:pPr>
      <w:r w:rsidRPr="00650B5B">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2010938147"/>
        <w:docPartObj>
          <w:docPartGallery w:val="Bibliographies"/>
          <w:docPartUnique/>
        </w:docPartObj>
      </w:sdtPr>
      <w:sdtContent>
        <w:p w:rsidR="00994BC3" w:rsidRPr="00650B5B" w:rsidP="00650B5B">
          <w:pPr>
            <w:pStyle w:val="Heading1"/>
            <w:spacing w:line="480" w:lineRule="auto"/>
            <w:jc w:val="center"/>
            <w:rPr>
              <w:rFonts w:ascii="Times New Roman" w:hAnsi="Times New Roman" w:cs="Times New Roman"/>
              <w:color w:val="auto"/>
              <w:sz w:val="24"/>
              <w:szCs w:val="24"/>
            </w:rPr>
          </w:pPr>
          <w:r w:rsidRPr="00650B5B">
            <w:rPr>
              <w:rFonts w:ascii="Times New Roman" w:hAnsi="Times New Roman" w:cs="Times New Roman"/>
              <w:color w:val="auto"/>
              <w:sz w:val="24"/>
              <w:szCs w:val="24"/>
            </w:rPr>
            <w:t>References</w:t>
          </w:r>
        </w:p>
        <w:p w:rsidR="00994BC3" w:rsidRPr="00650B5B" w:rsidP="00DF14AD">
          <w:pPr>
            <w:pStyle w:val="Bibliography"/>
            <w:spacing w:line="480" w:lineRule="auto"/>
            <w:ind w:left="720" w:hanging="720"/>
            <w:rPr>
              <w:rFonts w:ascii="Times New Roman" w:hAnsi="Times New Roman" w:cs="Times New Roman"/>
              <w:noProof/>
              <w:sz w:val="24"/>
              <w:szCs w:val="24"/>
            </w:rPr>
          </w:pPr>
          <w:r w:rsidRPr="00650B5B">
            <w:rPr>
              <w:rFonts w:ascii="Times New Roman" w:hAnsi="Times New Roman" w:cs="Times New Roman"/>
              <w:noProof/>
              <w:sz w:val="24"/>
              <w:szCs w:val="24"/>
            </w:rPr>
            <w:t xml:space="preserve">Adams, J. (2016 , July 19). </w:t>
          </w:r>
          <w:r w:rsidRPr="00650B5B">
            <w:rPr>
              <w:rFonts w:ascii="Times New Roman" w:hAnsi="Times New Roman" w:cs="Times New Roman"/>
              <w:i/>
              <w:iCs/>
              <w:noProof/>
              <w:sz w:val="24"/>
              <w:szCs w:val="24"/>
            </w:rPr>
            <w:t>The Benefits Of Owning A Food Truck Over A Sit-Down Restaurant From A Business Standpoint.</w:t>
          </w:r>
          <w:r w:rsidRPr="00650B5B">
            <w:rPr>
              <w:rFonts w:ascii="Times New Roman" w:hAnsi="Times New Roman" w:cs="Times New Roman"/>
              <w:noProof/>
              <w:sz w:val="24"/>
              <w:szCs w:val="24"/>
            </w:rPr>
            <w:t xml:space="preserve"> Retrieved from https://foodtruckr.com/2016/07/benefits-owning-food-truck-sit-restaurant-business-standpoint/</w:t>
          </w:r>
        </w:p>
        <w:p w:rsidR="00994BC3" w:rsidRPr="00650B5B" w:rsidP="00DF14AD">
          <w:pPr>
            <w:pStyle w:val="Bibliography"/>
            <w:spacing w:line="480" w:lineRule="auto"/>
            <w:ind w:left="720" w:hanging="720"/>
            <w:rPr>
              <w:rFonts w:ascii="Times New Roman" w:hAnsi="Times New Roman" w:cs="Times New Roman"/>
              <w:noProof/>
              <w:sz w:val="24"/>
              <w:szCs w:val="24"/>
            </w:rPr>
          </w:pPr>
          <w:r w:rsidRPr="00650B5B">
            <w:rPr>
              <w:rFonts w:ascii="Times New Roman" w:hAnsi="Times New Roman" w:cs="Times New Roman"/>
              <w:noProof/>
              <w:sz w:val="24"/>
              <w:szCs w:val="24"/>
            </w:rPr>
            <w:t xml:space="preserve">Dizon, A. (2019, January 3). </w:t>
          </w:r>
          <w:r w:rsidRPr="00650B5B">
            <w:rPr>
              <w:rFonts w:ascii="Times New Roman" w:hAnsi="Times New Roman" w:cs="Times New Roman"/>
              <w:i/>
              <w:iCs/>
              <w:noProof/>
              <w:sz w:val="24"/>
              <w:szCs w:val="24"/>
            </w:rPr>
            <w:t>Top 25 Food Truck Marketing &amp; Advertising Tips from the Pros.</w:t>
          </w:r>
          <w:r w:rsidRPr="00650B5B">
            <w:rPr>
              <w:rFonts w:ascii="Times New Roman" w:hAnsi="Times New Roman" w:cs="Times New Roman"/>
              <w:noProof/>
              <w:sz w:val="24"/>
              <w:szCs w:val="24"/>
            </w:rPr>
            <w:t xml:space="preserve"> Retrieved from https://fitsmallbusiness.com/food-truck-marketing/</w:t>
          </w:r>
        </w:p>
        <w:p w:rsidR="00994BC3" w:rsidRPr="00650B5B" w:rsidP="00DF14AD">
          <w:pPr>
            <w:pStyle w:val="Bibliography"/>
            <w:spacing w:line="480" w:lineRule="auto"/>
            <w:ind w:left="720" w:hanging="720"/>
            <w:rPr>
              <w:rFonts w:ascii="Times New Roman" w:hAnsi="Times New Roman" w:cs="Times New Roman"/>
              <w:noProof/>
              <w:sz w:val="24"/>
              <w:szCs w:val="24"/>
            </w:rPr>
          </w:pPr>
          <w:r w:rsidRPr="00650B5B">
            <w:rPr>
              <w:rFonts w:ascii="Times New Roman" w:hAnsi="Times New Roman" w:cs="Times New Roman"/>
              <w:noProof/>
              <w:sz w:val="24"/>
              <w:szCs w:val="24"/>
            </w:rPr>
            <w:t xml:space="preserve">Hunsicker, J. (2019). </w:t>
          </w:r>
          <w:r w:rsidRPr="00650B5B">
            <w:rPr>
              <w:rFonts w:ascii="Times New Roman" w:hAnsi="Times New Roman" w:cs="Times New Roman"/>
              <w:i/>
              <w:iCs/>
              <w:noProof/>
              <w:sz w:val="24"/>
              <w:szCs w:val="24"/>
            </w:rPr>
            <w:t>Understanding your distribution mix.</w:t>
          </w:r>
          <w:r w:rsidRPr="00650B5B">
            <w:rPr>
              <w:rFonts w:ascii="Times New Roman" w:hAnsi="Times New Roman" w:cs="Times New Roman"/>
              <w:noProof/>
              <w:sz w:val="24"/>
              <w:szCs w:val="24"/>
            </w:rPr>
            <w:t xml:space="preserve"> Retrieved from https://www.business.com/articles/distribution-mix/</w:t>
          </w:r>
        </w:p>
        <w:p w:rsidR="00994BC3" w:rsidRPr="00650B5B" w:rsidP="00DF14AD">
          <w:pPr>
            <w:pStyle w:val="Bibliography"/>
            <w:spacing w:line="480" w:lineRule="auto"/>
            <w:ind w:left="720" w:hanging="720"/>
            <w:rPr>
              <w:rFonts w:ascii="Times New Roman" w:hAnsi="Times New Roman" w:cs="Times New Roman"/>
              <w:noProof/>
              <w:sz w:val="24"/>
              <w:szCs w:val="24"/>
            </w:rPr>
          </w:pPr>
          <w:r w:rsidRPr="00650B5B">
            <w:rPr>
              <w:rFonts w:ascii="Times New Roman" w:hAnsi="Times New Roman" w:cs="Times New Roman"/>
              <w:noProof/>
              <w:sz w:val="24"/>
              <w:szCs w:val="24"/>
            </w:rPr>
            <w:t xml:space="preserve">Kotler, P.T. &amp; Keller, K.L. (2011). </w:t>
          </w:r>
          <w:r w:rsidRPr="00650B5B">
            <w:rPr>
              <w:rFonts w:ascii="Times New Roman" w:hAnsi="Times New Roman" w:cs="Times New Roman"/>
              <w:i/>
              <w:iCs/>
              <w:noProof/>
              <w:sz w:val="24"/>
              <w:szCs w:val="24"/>
            </w:rPr>
            <w:t>Marketing Management</w:t>
          </w:r>
          <w:r w:rsidRPr="00650B5B">
            <w:rPr>
              <w:rFonts w:ascii="Times New Roman" w:hAnsi="Times New Roman" w:cs="Times New Roman"/>
              <w:noProof/>
              <w:sz w:val="24"/>
              <w:szCs w:val="24"/>
            </w:rPr>
            <w:t xml:space="preserve"> (11th ed.). Pearson.</w:t>
          </w:r>
        </w:p>
        <w:p w:rsidR="00994BC3" w:rsidRPr="00650B5B" w:rsidP="00DF14AD">
          <w:pPr>
            <w:spacing w:line="480" w:lineRule="auto"/>
            <w:rPr>
              <w:rFonts w:ascii="Times New Roman" w:hAnsi="Times New Roman" w:cs="Times New Roman"/>
              <w:sz w:val="24"/>
              <w:szCs w:val="24"/>
            </w:rPr>
          </w:pPr>
        </w:p>
      </w:sdtContent>
    </w:sdt>
    <w:p w:rsidR="00994BC3" w:rsidRPr="00650B5B" w:rsidP="00DF14AD">
      <w:pPr>
        <w:spacing w:line="480" w:lineRule="auto"/>
        <w:rPr>
          <w:rFonts w:ascii="Times New Roman" w:hAnsi="Times New Roman" w:cs="Times New Roman"/>
          <w:sz w:val="24"/>
          <w:szCs w:val="24"/>
        </w:rPr>
      </w:pPr>
    </w:p>
    <w:sectPr w:rsidSect="00DF14A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4AD" w:rsidRPr="00DF14AD">
    <w:pPr>
      <w:pStyle w:val="Header"/>
      <w:rPr>
        <w:rFonts w:ascii="Times New Roman" w:hAnsi="Times New Roman" w:cs="Times New Roman"/>
        <w:sz w:val="24"/>
        <w:szCs w:val="24"/>
      </w:rPr>
    </w:pPr>
    <w:r w:rsidRPr="00DF14AD">
      <w:rPr>
        <w:rFonts w:ascii="Times New Roman" w:hAnsi="Times New Roman" w:cs="Times New Roman"/>
        <w:sz w:val="24"/>
        <w:szCs w:val="24"/>
      </w:rPr>
      <w:t xml:space="preserve">MARKETING PLAN </w:t>
    </w:r>
    <w:r w:rsidRPr="00DF14AD">
      <w:rPr>
        <w:rFonts w:ascii="Times New Roman" w:hAnsi="Times New Roman" w:cs="Times New Roman"/>
        <w:sz w:val="24"/>
        <w:szCs w:val="24"/>
      </w:rPr>
      <w:tab/>
    </w:r>
    <w:r w:rsidRPr="00DF14AD">
      <w:rPr>
        <w:rFonts w:ascii="Times New Roman" w:hAnsi="Times New Roman" w:cs="Times New Roman"/>
        <w:sz w:val="24"/>
        <w:szCs w:val="24"/>
      </w:rPr>
      <w:tab/>
    </w:r>
    <w:sdt>
      <w:sdtPr>
        <w:rPr>
          <w:rFonts w:ascii="Times New Roman" w:hAnsi="Times New Roman" w:cs="Times New Roman"/>
          <w:sz w:val="24"/>
          <w:szCs w:val="24"/>
        </w:rPr>
        <w:id w:val="2103988208"/>
        <w:docPartObj>
          <w:docPartGallery w:val="Page Numbers (Top of Page)"/>
          <w:docPartUnique/>
        </w:docPartObj>
      </w:sdtPr>
      <w:sdtEndPr>
        <w:rPr>
          <w:noProof/>
        </w:rPr>
      </w:sdtEndPr>
      <w:sdtContent>
        <w:r w:rsidRPr="00DF14AD">
          <w:rPr>
            <w:rFonts w:ascii="Times New Roman" w:hAnsi="Times New Roman" w:cs="Times New Roman"/>
            <w:sz w:val="24"/>
            <w:szCs w:val="24"/>
          </w:rPr>
          <w:fldChar w:fldCharType="begin"/>
        </w:r>
        <w:r w:rsidRPr="00DF14AD">
          <w:rPr>
            <w:rFonts w:ascii="Times New Roman" w:hAnsi="Times New Roman" w:cs="Times New Roman"/>
            <w:sz w:val="24"/>
            <w:szCs w:val="24"/>
          </w:rPr>
          <w:instrText xml:space="preserve"> PAGE   \* MERGEFORMAT </w:instrText>
        </w:r>
        <w:r w:rsidRPr="00DF14AD">
          <w:rPr>
            <w:rFonts w:ascii="Times New Roman" w:hAnsi="Times New Roman" w:cs="Times New Roman"/>
            <w:sz w:val="24"/>
            <w:szCs w:val="24"/>
          </w:rPr>
          <w:fldChar w:fldCharType="separate"/>
        </w:r>
        <w:r w:rsidR="00D809AF">
          <w:rPr>
            <w:rFonts w:ascii="Times New Roman" w:hAnsi="Times New Roman" w:cs="Times New Roman"/>
            <w:noProof/>
            <w:sz w:val="24"/>
            <w:szCs w:val="24"/>
          </w:rPr>
          <w:t>2</w:t>
        </w:r>
        <w:r w:rsidRPr="00DF14AD">
          <w:rPr>
            <w:rFonts w:ascii="Times New Roman" w:hAnsi="Times New Roman" w:cs="Times New Roman"/>
            <w:noProof/>
            <w:sz w:val="24"/>
            <w:szCs w:val="24"/>
          </w:rPr>
          <w:fldChar w:fldCharType="end"/>
        </w:r>
      </w:sdtContent>
    </w:sdt>
  </w:p>
  <w:p w:rsidR="00DF14AD" w:rsidRPr="00DF14A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14AD" w:rsidRPr="00DF14AD">
    <w:pPr>
      <w:pStyle w:val="Header"/>
      <w:rPr>
        <w:rFonts w:ascii="Times New Roman" w:hAnsi="Times New Roman" w:cs="Times New Roman"/>
        <w:sz w:val="24"/>
        <w:szCs w:val="24"/>
      </w:rPr>
    </w:pPr>
    <w:r w:rsidRPr="00DF14AD">
      <w:rPr>
        <w:rFonts w:ascii="Times New Roman" w:hAnsi="Times New Roman" w:cs="Times New Roman"/>
        <w:sz w:val="24"/>
        <w:szCs w:val="24"/>
      </w:rPr>
      <w:t>Running head: MARKETING PLAN</w:t>
    </w:r>
    <w:r w:rsidRPr="00DF14AD">
      <w:rPr>
        <w:rFonts w:ascii="Times New Roman" w:hAnsi="Times New Roman" w:cs="Times New Roman"/>
        <w:sz w:val="24"/>
        <w:szCs w:val="24"/>
      </w:rPr>
      <w:tab/>
    </w:r>
    <w:r w:rsidRPr="00DF14AD">
      <w:rPr>
        <w:rFonts w:ascii="Times New Roman" w:hAnsi="Times New Roman" w:cs="Times New Roman"/>
        <w:sz w:val="24"/>
        <w:szCs w:val="24"/>
      </w:rPr>
      <w:tab/>
    </w:r>
    <w:sdt>
      <w:sdtPr>
        <w:rPr>
          <w:rFonts w:ascii="Times New Roman" w:hAnsi="Times New Roman" w:cs="Times New Roman"/>
          <w:sz w:val="24"/>
          <w:szCs w:val="24"/>
        </w:rPr>
        <w:id w:val="1446035538"/>
        <w:docPartObj>
          <w:docPartGallery w:val="Page Numbers (Top of Page)"/>
          <w:docPartUnique/>
        </w:docPartObj>
      </w:sdtPr>
      <w:sdtEndPr>
        <w:rPr>
          <w:noProof/>
        </w:rPr>
      </w:sdtEndPr>
      <w:sdtContent>
        <w:r w:rsidRPr="00DF14AD">
          <w:rPr>
            <w:rFonts w:ascii="Times New Roman" w:hAnsi="Times New Roman" w:cs="Times New Roman"/>
            <w:sz w:val="24"/>
            <w:szCs w:val="24"/>
          </w:rPr>
          <w:fldChar w:fldCharType="begin"/>
        </w:r>
        <w:r w:rsidRPr="00DF14AD">
          <w:rPr>
            <w:rFonts w:ascii="Times New Roman" w:hAnsi="Times New Roman" w:cs="Times New Roman"/>
            <w:sz w:val="24"/>
            <w:szCs w:val="24"/>
          </w:rPr>
          <w:instrText xml:space="preserve"> PAGE   \* MERGEFORMAT </w:instrText>
        </w:r>
        <w:r w:rsidRPr="00DF14AD">
          <w:rPr>
            <w:rFonts w:ascii="Times New Roman" w:hAnsi="Times New Roman" w:cs="Times New Roman"/>
            <w:sz w:val="24"/>
            <w:szCs w:val="24"/>
          </w:rPr>
          <w:fldChar w:fldCharType="separate"/>
        </w:r>
        <w:r w:rsidR="00D809AF">
          <w:rPr>
            <w:rFonts w:ascii="Times New Roman" w:hAnsi="Times New Roman" w:cs="Times New Roman"/>
            <w:noProof/>
            <w:sz w:val="24"/>
            <w:szCs w:val="24"/>
          </w:rPr>
          <w:t>1</w:t>
        </w:r>
        <w:r w:rsidRPr="00DF14AD">
          <w:rPr>
            <w:rFonts w:ascii="Times New Roman" w:hAnsi="Times New Roman" w:cs="Times New Roman"/>
            <w:noProof/>
            <w:sz w:val="24"/>
            <w:szCs w:val="24"/>
          </w:rPr>
          <w:fldChar w:fldCharType="end"/>
        </w:r>
      </w:sdtContent>
    </w:sdt>
  </w:p>
  <w:p w:rsidR="00DF14AD" w:rsidRPr="00DF14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5BF"/>
    <w:rsid w:val="00012DAF"/>
    <w:rsid w:val="00015EC8"/>
    <w:rsid w:val="00016568"/>
    <w:rsid w:val="00027A14"/>
    <w:rsid w:val="00027C38"/>
    <w:rsid w:val="000405F7"/>
    <w:rsid w:val="000409E0"/>
    <w:rsid w:val="0004191B"/>
    <w:rsid w:val="00041C00"/>
    <w:rsid w:val="0004218A"/>
    <w:rsid w:val="0005631D"/>
    <w:rsid w:val="00056ABA"/>
    <w:rsid w:val="00060B2B"/>
    <w:rsid w:val="000677C0"/>
    <w:rsid w:val="00073295"/>
    <w:rsid w:val="0007346E"/>
    <w:rsid w:val="000739DE"/>
    <w:rsid w:val="00076127"/>
    <w:rsid w:val="000823D9"/>
    <w:rsid w:val="00082B3C"/>
    <w:rsid w:val="000864BD"/>
    <w:rsid w:val="000A74E7"/>
    <w:rsid w:val="000B0DC2"/>
    <w:rsid w:val="000B1C80"/>
    <w:rsid w:val="000B53E9"/>
    <w:rsid w:val="000B6C5A"/>
    <w:rsid w:val="000C1BC7"/>
    <w:rsid w:val="000D2361"/>
    <w:rsid w:val="000D61C4"/>
    <w:rsid w:val="000D691B"/>
    <w:rsid w:val="000D7B43"/>
    <w:rsid w:val="000E0235"/>
    <w:rsid w:val="000E77A2"/>
    <w:rsid w:val="000F012D"/>
    <w:rsid w:val="00100689"/>
    <w:rsid w:val="00105C4E"/>
    <w:rsid w:val="001071D0"/>
    <w:rsid w:val="001117F9"/>
    <w:rsid w:val="00111FE4"/>
    <w:rsid w:val="001135AB"/>
    <w:rsid w:val="001159E7"/>
    <w:rsid w:val="0012759C"/>
    <w:rsid w:val="001322EC"/>
    <w:rsid w:val="0013434D"/>
    <w:rsid w:val="0013638E"/>
    <w:rsid w:val="001455F3"/>
    <w:rsid w:val="00145DEE"/>
    <w:rsid w:val="00150766"/>
    <w:rsid w:val="00154274"/>
    <w:rsid w:val="0016165B"/>
    <w:rsid w:val="00183C04"/>
    <w:rsid w:val="001843A6"/>
    <w:rsid w:val="001857D4"/>
    <w:rsid w:val="00186503"/>
    <w:rsid w:val="00187393"/>
    <w:rsid w:val="001963A6"/>
    <w:rsid w:val="001A412C"/>
    <w:rsid w:val="001B2AC6"/>
    <w:rsid w:val="001C05B1"/>
    <w:rsid w:val="001C0BB4"/>
    <w:rsid w:val="001C3AC3"/>
    <w:rsid w:val="001C7EE5"/>
    <w:rsid w:val="001D0E06"/>
    <w:rsid w:val="001D490B"/>
    <w:rsid w:val="001E0672"/>
    <w:rsid w:val="001E0F8E"/>
    <w:rsid w:val="001E1CE1"/>
    <w:rsid w:val="001E2430"/>
    <w:rsid w:val="001E6D28"/>
    <w:rsid w:val="001F738A"/>
    <w:rsid w:val="00202BAA"/>
    <w:rsid w:val="00205861"/>
    <w:rsid w:val="0020794A"/>
    <w:rsid w:val="002161F7"/>
    <w:rsid w:val="002238B3"/>
    <w:rsid w:val="00223920"/>
    <w:rsid w:val="0023650C"/>
    <w:rsid w:val="00242702"/>
    <w:rsid w:val="002435DB"/>
    <w:rsid w:val="002447B2"/>
    <w:rsid w:val="002507FD"/>
    <w:rsid w:val="0026491B"/>
    <w:rsid w:val="00265AE8"/>
    <w:rsid w:val="0027362C"/>
    <w:rsid w:val="00274597"/>
    <w:rsid w:val="00275A31"/>
    <w:rsid w:val="00277EC2"/>
    <w:rsid w:val="00282024"/>
    <w:rsid w:val="0028775A"/>
    <w:rsid w:val="002917C7"/>
    <w:rsid w:val="002918E2"/>
    <w:rsid w:val="002A099B"/>
    <w:rsid w:val="002A11B3"/>
    <w:rsid w:val="002A344B"/>
    <w:rsid w:val="002A48FF"/>
    <w:rsid w:val="002A7A1B"/>
    <w:rsid w:val="002B230B"/>
    <w:rsid w:val="002B3EEA"/>
    <w:rsid w:val="002B534B"/>
    <w:rsid w:val="002C0CBF"/>
    <w:rsid w:val="002C2D3A"/>
    <w:rsid w:val="002D2358"/>
    <w:rsid w:val="002D3F8E"/>
    <w:rsid w:val="002D636D"/>
    <w:rsid w:val="002D6E87"/>
    <w:rsid w:val="002E13F0"/>
    <w:rsid w:val="002E366F"/>
    <w:rsid w:val="002E65A8"/>
    <w:rsid w:val="002F74F0"/>
    <w:rsid w:val="002F7A23"/>
    <w:rsid w:val="003116FB"/>
    <w:rsid w:val="00317EB2"/>
    <w:rsid w:val="003310A4"/>
    <w:rsid w:val="00336A7E"/>
    <w:rsid w:val="00342DD5"/>
    <w:rsid w:val="00361E2A"/>
    <w:rsid w:val="0036409B"/>
    <w:rsid w:val="00365C09"/>
    <w:rsid w:val="00373EF9"/>
    <w:rsid w:val="0039471D"/>
    <w:rsid w:val="0039641C"/>
    <w:rsid w:val="003A0FCA"/>
    <w:rsid w:val="003A30EC"/>
    <w:rsid w:val="003B7FBB"/>
    <w:rsid w:val="003C0186"/>
    <w:rsid w:val="003D42DC"/>
    <w:rsid w:val="003D7B12"/>
    <w:rsid w:val="003E079A"/>
    <w:rsid w:val="003E4C7D"/>
    <w:rsid w:val="00411088"/>
    <w:rsid w:val="004125DF"/>
    <w:rsid w:val="00413383"/>
    <w:rsid w:val="00415476"/>
    <w:rsid w:val="00415EC7"/>
    <w:rsid w:val="00421B1F"/>
    <w:rsid w:val="00422D1E"/>
    <w:rsid w:val="004255FD"/>
    <w:rsid w:val="004330FE"/>
    <w:rsid w:val="00433A92"/>
    <w:rsid w:val="0043445C"/>
    <w:rsid w:val="00436F1E"/>
    <w:rsid w:val="00444842"/>
    <w:rsid w:val="00444A5A"/>
    <w:rsid w:val="00450DF6"/>
    <w:rsid w:val="00457386"/>
    <w:rsid w:val="0045759A"/>
    <w:rsid w:val="00457C7A"/>
    <w:rsid w:val="00461205"/>
    <w:rsid w:val="00461B5A"/>
    <w:rsid w:val="00475AE8"/>
    <w:rsid w:val="00475B1E"/>
    <w:rsid w:val="004765D8"/>
    <w:rsid w:val="0048170C"/>
    <w:rsid w:val="00483CD0"/>
    <w:rsid w:val="004848BB"/>
    <w:rsid w:val="00485040"/>
    <w:rsid w:val="0048651C"/>
    <w:rsid w:val="00491D1E"/>
    <w:rsid w:val="0049223D"/>
    <w:rsid w:val="004A1272"/>
    <w:rsid w:val="004A3A88"/>
    <w:rsid w:val="004A3F9D"/>
    <w:rsid w:val="004A410C"/>
    <w:rsid w:val="004B2BEE"/>
    <w:rsid w:val="004C5A74"/>
    <w:rsid w:val="004D0CDF"/>
    <w:rsid w:val="004D45A5"/>
    <w:rsid w:val="004D465C"/>
    <w:rsid w:val="004D7173"/>
    <w:rsid w:val="004E3DD9"/>
    <w:rsid w:val="004E3E0D"/>
    <w:rsid w:val="004E4482"/>
    <w:rsid w:val="004F1212"/>
    <w:rsid w:val="005138E8"/>
    <w:rsid w:val="00515205"/>
    <w:rsid w:val="00515663"/>
    <w:rsid w:val="00515B97"/>
    <w:rsid w:val="005176C8"/>
    <w:rsid w:val="00540445"/>
    <w:rsid w:val="00542DB9"/>
    <w:rsid w:val="0055450C"/>
    <w:rsid w:val="00562ACE"/>
    <w:rsid w:val="00565B37"/>
    <w:rsid w:val="005756AB"/>
    <w:rsid w:val="0057785C"/>
    <w:rsid w:val="005806B5"/>
    <w:rsid w:val="0058212E"/>
    <w:rsid w:val="005854EC"/>
    <w:rsid w:val="00592EB2"/>
    <w:rsid w:val="00593093"/>
    <w:rsid w:val="005939CD"/>
    <w:rsid w:val="00597847"/>
    <w:rsid w:val="005A2C1C"/>
    <w:rsid w:val="005A34C1"/>
    <w:rsid w:val="005B0A45"/>
    <w:rsid w:val="005B57FF"/>
    <w:rsid w:val="005B7E9B"/>
    <w:rsid w:val="005C2947"/>
    <w:rsid w:val="005C3649"/>
    <w:rsid w:val="005C5628"/>
    <w:rsid w:val="005C5ED0"/>
    <w:rsid w:val="005C775A"/>
    <w:rsid w:val="005D5DD9"/>
    <w:rsid w:val="005E1AF4"/>
    <w:rsid w:val="005F05C9"/>
    <w:rsid w:val="005F0FF0"/>
    <w:rsid w:val="005F1180"/>
    <w:rsid w:val="005F438C"/>
    <w:rsid w:val="005F5C77"/>
    <w:rsid w:val="00601732"/>
    <w:rsid w:val="006072D6"/>
    <w:rsid w:val="00611E85"/>
    <w:rsid w:val="006134D5"/>
    <w:rsid w:val="0061571B"/>
    <w:rsid w:val="00617398"/>
    <w:rsid w:val="0062051D"/>
    <w:rsid w:val="00620E2C"/>
    <w:rsid w:val="006224DA"/>
    <w:rsid w:val="00637ECC"/>
    <w:rsid w:val="00644117"/>
    <w:rsid w:val="00650B5B"/>
    <w:rsid w:val="00651A72"/>
    <w:rsid w:val="00651B0F"/>
    <w:rsid w:val="0065655A"/>
    <w:rsid w:val="00657A94"/>
    <w:rsid w:val="00664B69"/>
    <w:rsid w:val="00665862"/>
    <w:rsid w:val="006661A7"/>
    <w:rsid w:val="006732FA"/>
    <w:rsid w:val="00673BB7"/>
    <w:rsid w:val="006821AF"/>
    <w:rsid w:val="00685B2A"/>
    <w:rsid w:val="006879CC"/>
    <w:rsid w:val="006A1D7F"/>
    <w:rsid w:val="006A4A8F"/>
    <w:rsid w:val="006A7007"/>
    <w:rsid w:val="006B1EA5"/>
    <w:rsid w:val="006B5249"/>
    <w:rsid w:val="006B5987"/>
    <w:rsid w:val="006C3FCC"/>
    <w:rsid w:val="006C7707"/>
    <w:rsid w:val="006D4333"/>
    <w:rsid w:val="006E4504"/>
    <w:rsid w:val="006E68A2"/>
    <w:rsid w:val="006E77E7"/>
    <w:rsid w:val="006E7EEC"/>
    <w:rsid w:val="006F0243"/>
    <w:rsid w:val="006F1417"/>
    <w:rsid w:val="006F3832"/>
    <w:rsid w:val="006F68AD"/>
    <w:rsid w:val="00700D87"/>
    <w:rsid w:val="0071117F"/>
    <w:rsid w:val="007133F3"/>
    <w:rsid w:val="0071502F"/>
    <w:rsid w:val="00717704"/>
    <w:rsid w:val="00721E61"/>
    <w:rsid w:val="00730D1F"/>
    <w:rsid w:val="0073504A"/>
    <w:rsid w:val="00743156"/>
    <w:rsid w:val="00743FE4"/>
    <w:rsid w:val="0074643C"/>
    <w:rsid w:val="00747339"/>
    <w:rsid w:val="00751645"/>
    <w:rsid w:val="00752578"/>
    <w:rsid w:val="00752A3A"/>
    <w:rsid w:val="00755945"/>
    <w:rsid w:val="00762657"/>
    <w:rsid w:val="00762CA9"/>
    <w:rsid w:val="007641CC"/>
    <w:rsid w:val="007663F2"/>
    <w:rsid w:val="00775B80"/>
    <w:rsid w:val="007766CA"/>
    <w:rsid w:val="00785CFA"/>
    <w:rsid w:val="00787626"/>
    <w:rsid w:val="00791746"/>
    <w:rsid w:val="00793F55"/>
    <w:rsid w:val="00793F64"/>
    <w:rsid w:val="007B0342"/>
    <w:rsid w:val="007B15E8"/>
    <w:rsid w:val="007B6DF4"/>
    <w:rsid w:val="007C6365"/>
    <w:rsid w:val="007E04E1"/>
    <w:rsid w:val="007E09AC"/>
    <w:rsid w:val="007E56A1"/>
    <w:rsid w:val="007F6F26"/>
    <w:rsid w:val="00801C46"/>
    <w:rsid w:val="00807706"/>
    <w:rsid w:val="00815185"/>
    <w:rsid w:val="008157E2"/>
    <w:rsid w:val="008261B7"/>
    <w:rsid w:val="00827025"/>
    <w:rsid w:val="00841A5A"/>
    <w:rsid w:val="008510E7"/>
    <w:rsid w:val="0085207F"/>
    <w:rsid w:val="00856452"/>
    <w:rsid w:val="008577BC"/>
    <w:rsid w:val="008615B4"/>
    <w:rsid w:val="00861B8E"/>
    <w:rsid w:val="0087168D"/>
    <w:rsid w:val="008717AE"/>
    <w:rsid w:val="008806A7"/>
    <w:rsid w:val="00881235"/>
    <w:rsid w:val="00885C4F"/>
    <w:rsid w:val="00886930"/>
    <w:rsid w:val="008924BC"/>
    <w:rsid w:val="00893477"/>
    <w:rsid w:val="008A0E75"/>
    <w:rsid w:val="008A4367"/>
    <w:rsid w:val="008B5F86"/>
    <w:rsid w:val="008C10A3"/>
    <w:rsid w:val="008C4391"/>
    <w:rsid w:val="008C531F"/>
    <w:rsid w:val="008C5DA4"/>
    <w:rsid w:val="008C7F65"/>
    <w:rsid w:val="008D7FE7"/>
    <w:rsid w:val="008E00D2"/>
    <w:rsid w:val="008E16E7"/>
    <w:rsid w:val="008E2183"/>
    <w:rsid w:val="008E41F2"/>
    <w:rsid w:val="008E4B74"/>
    <w:rsid w:val="008E696D"/>
    <w:rsid w:val="008E71B3"/>
    <w:rsid w:val="008F1A09"/>
    <w:rsid w:val="008F5718"/>
    <w:rsid w:val="008F663E"/>
    <w:rsid w:val="00901770"/>
    <w:rsid w:val="00907209"/>
    <w:rsid w:val="00910AEC"/>
    <w:rsid w:val="00913E7A"/>
    <w:rsid w:val="009157B9"/>
    <w:rsid w:val="00921DD2"/>
    <w:rsid w:val="00923473"/>
    <w:rsid w:val="009251B4"/>
    <w:rsid w:val="009266F1"/>
    <w:rsid w:val="00927005"/>
    <w:rsid w:val="00930612"/>
    <w:rsid w:val="00933D9C"/>
    <w:rsid w:val="00935CF8"/>
    <w:rsid w:val="00940AEA"/>
    <w:rsid w:val="00941F20"/>
    <w:rsid w:val="00951539"/>
    <w:rsid w:val="0095271C"/>
    <w:rsid w:val="009532FD"/>
    <w:rsid w:val="0095691F"/>
    <w:rsid w:val="00960707"/>
    <w:rsid w:val="00964142"/>
    <w:rsid w:val="00967051"/>
    <w:rsid w:val="00967946"/>
    <w:rsid w:val="00972BC0"/>
    <w:rsid w:val="0097698B"/>
    <w:rsid w:val="0098127C"/>
    <w:rsid w:val="009838E6"/>
    <w:rsid w:val="0098732F"/>
    <w:rsid w:val="009922FB"/>
    <w:rsid w:val="00994BC3"/>
    <w:rsid w:val="0099515A"/>
    <w:rsid w:val="009A20C7"/>
    <w:rsid w:val="009A3E7E"/>
    <w:rsid w:val="009A5E0D"/>
    <w:rsid w:val="009D0ACA"/>
    <w:rsid w:val="009D4560"/>
    <w:rsid w:val="009D7752"/>
    <w:rsid w:val="009E025C"/>
    <w:rsid w:val="009E3632"/>
    <w:rsid w:val="009F4DCD"/>
    <w:rsid w:val="00A01253"/>
    <w:rsid w:val="00A034D2"/>
    <w:rsid w:val="00A1107D"/>
    <w:rsid w:val="00A17119"/>
    <w:rsid w:val="00A2129A"/>
    <w:rsid w:val="00A27B2C"/>
    <w:rsid w:val="00A32AB8"/>
    <w:rsid w:val="00A41119"/>
    <w:rsid w:val="00A472E9"/>
    <w:rsid w:val="00A57DF2"/>
    <w:rsid w:val="00A60BCD"/>
    <w:rsid w:val="00A631CC"/>
    <w:rsid w:val="00A65C1C"/>
    <w:rsid w:val="00A75606"/>
    <w:rsid w:val="00A75CAC"/>
    <w:rsid w:val="00A83912"/>
    <w:rsid w:val="00A87248"/>
    <w:rsid w:val="00A90083"/>
    <w:rsid w:val="00A93490"/>
    <w:rsid w:val="00A93B3C"/>
    <w:rsid w:val="00A94629"/>
    <w:rsid w:val="00A957C5"/>
    <w:rsid w:val="00A96BA8"/>
    <w:rsid w:val="00AB080D"/>
    <w:rsid w:val="00AB2AFF"/>
    <w:rsid w:val="00AC1CFD"/>
    <w:rsid w:val="00AC35DE"/>
    <w:rsid w:val="00AC783A"/>
    <w:rsid w:val="00AC7E16"/>
    <w:rsid w:val="00AD011D"/>
    <w:rsid w:val="00AD3667"/>
    <w:rsid w:val="00AD744D"/>
    <w:rsid w:val="00AE2231"/>
    <w:rsid w:val="00AE6033"/>
    <w:rsid w:val="00AF0D3C"/>
    <w:rsid w:val="00AF35D3"/>
    <w:rsid w:val="00B02EAB"/>
    <w:rsid w:val="00B11DEF"/>
    <w:rsid w:val="00B16B41"/>
    <w:rsid w:val="00B24E3D"/>
    <w:rsid w:val="00B32343"/>
    <w:rsid w:val="00B42983"/>
    <w:rsid w:val="00B43A0C"/>
    <w:rsid w:val="00B43ECD"/>
    <w:rsid w:val="00B43F30"/>
    <w:rsid w:val="00B47918"/>
    <w:rsid w:val="00B508A8"/>
    <w:rsid w:val="00B559F3"/>
    <w:rsid w:val="00B615C8"/>
    <w:rsid w:val="00B70FCC"/>
    <w:rsid w:val="00B81857"/>
    <w:rsid w:val="00B82843"/>
    <w:rsid w:val="00B87340"/>
    <w:rsid w:val="00B901B7"/>
    <w:rsid w:val="00B968BB"/>
    <w:rsid w:val="00BA7455"/>
    <w:rsid w:val="00BC2104"/>
    <w:rsid w:val="00BC24FF"/>
    <w:rsid w:val="00BC2F7B"/>
    <w:rsid w:val="00BC588B"/>
    <w:rsid w:val="00BC749C"/>
    <w:rsid w:val="00BD2652"/>
    <w:rsid w:val="00BD52F4"/>
    <w:rsid w:val="00BE1FB8"/>
    <w:rsid w:val="00BE3C82"/>
    <w:rsid w:val="00BE71BC"/>
    <w:rsid w:val="00BF0AAD"/>
    <w:rsid w:val="00BF28FD"/>
    <w:rsid w:val="00BF6AD9"/>
    <w:rsid w:val="00C033C2"/>
    <w:rsid w:val="00C04853"/>
    <w:rsid w:val="00C0557D"/>
    <w:rsid w:val="00C06CEE"/>
    <w:rsid w:val="00C10DF5"/>
    <w:rsid w:val="00C20E6C"/>
    <w:rsid w:val="00C22183"/>
    <w:rsid w:val="00C2497C"/>
    <w:rsid w:val="00C25807"/>
    <w:rsid w:val="00C25EF5"/>
    <w:rsid w:val="00C30D78"/>
    <w:rsid w:val="00C334F8"/>
    <w:rsid w:val="00C33950"/>
    <w:rsid w:val="00C420F9"/>
    <w:rsid w:val="00C4226B"/>
    <w:rsid w:val="00C46D3A"/>
    <w:rsid w:val="00C50B92"/>
    <w:rsid w:val="00C51975"/>
    <w:rsid w:val="00C654CE"/>
    <w:rsid w:val="00C77067"/>
    <w:rsid w:val="00C8397E"/>
    <w:rsid w:val="00C905EB"/>
    <w:rsid w:val="00C95350"/>
    <w:rsid w:val="00CA07D7"/>
    <w:rsid w:val="00CA0F70"/>
    <w:rsid w:val="00CA1B40"/>
    <w:rsid w:val="00CA2954"/>
    <w:rsid w:val="00CA45D3"/>
    <w:rsid w:val="00CA49D0"/>
    <w:rsid w:val="00CB272F"/>
    <w:rsid w:val="00CB6522"/>
    <w:rsid w:val="00CB77CB"/>
    <w:rsid w:val="00CD1AAF"/>
    <w:rsid w:val="00CD1C47"/>
    <w:rsid w:val="00CD6D44"/>
    <w:rsid w:val="00CE69D2"/>
    <w:rsid w:val="00CF7CB4"/>
    <w:rsid w:val="00D10635"/>
    <w:rsid w:val="00D16B35"/>
    <w:rsid w:val="00D250AA"/>
    <w:rsid w:val="00D26104"/>
    <w:rsid w:val="00D37B69"/>
    <w:rsid w:val="00D4083F"/>
    <w:rsid w:val="00D40CF6"/>
    <w:rsid w:val="00D4360E"/>
    <w:rsid w:val="00D43A19"/>
    <w:rsid w:val="00D43B7A"/>
    <w:rsid w:val="00D44749"/>
    <w:rsid w:val="00D44DF2"/>
    <w:rsid w:val="00D57DD7"/>
    <w:rsid w:val="00D64A62"/>
    <w:rsid w:val="00D65D17"/>
    <w:rsid w:val="00D70755"/>
    <w:rsid w:val="00D71814"/>
    <w:rsid w:val="00D809AF"/>
    <w:rsid w:val="00D92E10"/>
    <w:rsid w:val="00D97D01"/>
    <w:rsid w:val="00DA1598"/>
    <w:rsid w:val="00DA42A6"/>
    <w:rsid w:val="00DA6857"/>
    <w:rsid w:val="00DD3A98"/>
    <w:rsid w:val="00DE0297"/>
    <w:rsid w:val="00DE5CEE"/>
    <w:rsid w:val="00DF14AD"/>
    <w:rsid w:val="00DF1521"/>
    <w:rsid w:val="00DF4EBA"/>
    <w:rsid w:val="00E0019A"/>
    <w:rsid w:val="00E1169F"/>
    <w:rsid w:val="00E14934"/>
    <w:rsid w:val="00E21AEC"/>
    <w:rsid w:val="00E23FAC"/>
    <w:rsid w:val="00E2549B"/>
    <w:rsid w:val="00E36F35"/>
    <w:rsid w:val="00E42540"/>
    <w:rsid w:val="00E42BF4"/>
    <w:rsid w:val="00E45187"/>
    <w:rsid w:val="00E525D3"/>
    <w:rsid w:val="00E5324E"/>
    <w:rsid w:val="00E54E29"/>
    <w:rsid w:val="00E56E6F"/>
    <w:rsid w:val="00E67705"/>
    <w:rsid w:val="00E75CC2"/>
    <w:rsid w:val="00E81A3A"/>
    <w:rsid w:val="00E81F1B"/>
    <w:rsid w:val="00E85627"/>
    <w:rsid w:val="00E85EF1"/>
    <w:rsid w:val="00E91151"/>
    <w:rsid w:val="00E92080"/>
    <w:rsid w:val="00E9225B"/>
    <w:rsid w:val="00E923DF"/>
    <w:rsid w:val="00E96CBC"/>
    <w:rsid w:val="00EA2253"/>
    <w:rsid w:val="00EB3F60"/>
    <w:rsid w:val="00EC40F0"/>
    <w:rsid w:val="00EC7C95"/>
    <w:rsid w:val="00EE60ED"/>
    <w:rsid w:val="00EE60FE"/>
    <w:rsid w:val="00EF075C"/>
    <w:rsid w:val="00EF1A63"/>
    <w:rsid w:val="00EF1A89"/>
    <w:rsid w:val="00F03193"/>
    <w:rsid w:val="00F041CD"/>
    <w:rsid w:val="00F04D57"/>
    <w:rsid w:val="00F0720E"/>
    <w:rsid w:val="00F079E6"/>
    <w:rsid w:val="00F07ED5"/>
    <w:rsid w:val="00F11A65"/>
    <w:rsid w:val="00F1299E"/>
    <w:rsid w:val="00F1381D"/>
    <w:rsid w:val="00F14DE5"/>
    <w:rsid w:val="00F173A6"/>
    <w:rsid w:val="00F261F0"/>
    <w:rsid w:val="00F326E6"/>
    <w:rsid w:val="00F37860"/>
    <w:rsid w:val="00F410F1"/>
    <w:rsid w:val="00F424DC"/>
    <w:rsid w:val="00F44EEA"/>
    <w:rsid w:val="00F529B0"/>
    <w:rsid w:val="00F6274B"/>
    <w:rsid w:val="00F63B2B"/>
    <w:rsid w:val="00F645BF"/>
    <w:rsid w:val="00F656CF"/>
    <w:rsid w:val="00F70EF9"/>
    <w:rsid w:val="00F74BE1"/>
    <w:rsid w:val="00F862E3"/>
    <w:rsid w:val="00F940FF"/>
    <w:rsid w:val="00FA64EE"/>
    <w:rsid w:val="00FB769E"/>
    <w:rsid w:val="00FD091F"/>
    <w:rsid w:val="00FD5191"/>
    <w:rsid w:val="00FE4DE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4BC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BC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94BC3"/>
  </w:style>
  <w:style w:type="paragraph" w:styleId="Header">
    <w:name w:val="header"/>
    <w:basedOn w:val="Normal"/>
    <w:link w:val="HeaderChar"/>
    <w:uiPriority w:val="99"/>
    <w:unhideWhenUsed/>
    <w:rsid w:val="00DF1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4AD"/>
  </w:style>
  <w:style w:type="paragraph" w:styleId="Footer">
    <w:name w:val="footer"/>
    <w:basedOn w:val="Normal"/>
    <w:link w:val="FooterChar"/>
    <w:uiPriority w:val="99"/>
    <w:unhideWhenUsed/>
    <w:rsid w:val="00DF1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4AD"/>
  </w:style>
  <w:style w:type="paragraph" w:styleId="BalloonText">
    <w:name w:val="Balloon Text"/>
    <w:basedOn w:val="Normal"/>
    <w:link w:val="BalloonTextChar"/>
    <w:uiPriority w:val="99"/>
    <w:semiHidden/>
    <w:unhideWhenUsed/>
    <w:rsid w:val="00EF1A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A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Jer16</b:Tag>
    <b:SourceType>DocumentFromInternetSite</b:SourceType>
    <b:Guid>{14FDAD43-EC7C-46B7-9993-A8EB5B6F24D7}</b:Guid>
    <b:Author>
      <b:Author>
        <b:NameList>
          <b:Person>
            <b:Last>Adams</b:Last>
            <b:First>Jeremy</b:First>
          </b:Person>
        </b:NameList>
      </b:Author>
    </b:Author>
    <b:Title>The Benefits Of Owning A Food Truck Over A Sit-Down Restaurant From A Business Standpoint</b:Title>
    <b:Year>2016 </b:Year>
    <b:Month>July</b:Month>
    <b:Day>19</b:Day>
    <b:URL>https://foodtruckr.com/2016/07/benefits-owning-food-truck-sit-restaurant-business-standpoint/</b:URL>
    <b:RefOrder>1</b:RefOrder>
  </b:Source>
  <b:Source>
    <b:Tag>Kot11</b:Tag>
    <b:SourceType>Book</b:SourceType>
    <b:Guid>{3478A1B9-5B04-47BD-AB2B-0F94C35E99EE}</b:Guid>
    <b:Title>Marketing Management</b:Title>
    <b:Year>2011</b:Year>
    <b:Author>
      <b:Author>
        <b:Corporate>Kotler, P.T. &amp; Keller, K.L.</b:Corporate>
      </b:Author>
    </b:Author>
    <b:Publisher>Pearson</b:Publisher>
    <b:Edition>11th</b:Edition>
    <b:RefOrder>2</b:RefOrder>
  </b:Source>
  <b:Source>
    <b:Tag>Jen192</b:Tag>
    <b:SourceType>DocumentFromInternetSite</b:SourceType>
    <b:Guid>{4DBACC65-A54B-4952-9B1F-3D8B19C7BE87}</b:Guid>
    <b:Title>Understanding your distribution mix</b:Title>
    <b:Year>2019</b:Year>
    <b:Author>
      <b:Author>
        <b:NameList>
          <b:Person>
            <b:Last>Hunsicker</b:Last>
            <b:First>Jennifer</b:First>
          </b:Person>
        </b:NameList>
      </b:Author>
    </b:Author>
    <b:URL>https://www.business.com/articles/distribution-mix/</b:URL>
    <b:RefOrder>3</b:RefOrder>
  </b:Source>
  <b:Source>
    <b:Tag>Ann191</b:Tag>
    <b:SourceType>DocumentFromInternetSite</b:SourceType>
    <b:Guid>{C0B61943-D5DF-4262-B852-0938E8FE7B79}</b:Guid>
    <b:Author>
      <b:Author>
        <b:NameList>
          <b:Person>
            <b:Last>Dizon</b:Last>
            <b:First>Anna</b:First>
          </b:Person>
        </b:NameList>
      </b:Author>
    </b:Author>
    <b:Title>Top 25 Food Truck Marketing &amp; Advertising Tips from the Pros</b:Title>
    <b:Year>2019</b:Year>
    <b:Month>January</b:Month>
    <b:Day>3</b:Day>
    <b:URL>https://fitsmallbusiness.com/food-truck-marketing/</b:URL>
    <b:RefOrder>4</b:RefOrder>
  </b:Source>
</b:Sources>
</file>

<file path=customXml/itemProps1.xml><?xml version="1.0" encoding="utf-8"?>
<ds:datastoreItem xmlns:ds="http://schemas.openxmlformats.org/officeDocument/2006/customXml" ds:itemID="{128EA75B-6DC4-40D5-8A97-580D57C39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8</Pages>
  <Words>1662</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594</cp:revision>
  <dcterms:created xsi:type="dcterms:W3CDTF">2019-09-21T13:31:00Z</dcterms:created>
  <dcterms:modified xsi:type="dcterms:W3CDTF">2019-09-22T13:58:00Z</dcterms:modified>
</cp:coreProperties>
</file>